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E5F" w14:textId="027AF5DF" w:rsidR="00F87508" w:rsidRPr="00B955D0" w:rsidRDefault="00D40AE2" w:rsidP="009003CD">
      <w:pPr>
        <w:spacing w:after="240" w:line="240" w:lineRule="auto"/>
        <w:rPr>
          <w:rFonts w:cs="Calibri"/>
          <w:b/>
          <w:bCs/>
          <w:caps/>
          <w:sz w:val="44"/>
          <w:szCs w:val="44"/>
        </w:rPr>
      </w:pP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D5E19A" wp14:editId="6AC0CA75">
                <wp:simplePos x="0" y="0"/>
                <wp:positionH relativeFrom="page">
                  <wp:posOffset>11875</wp:posOffset>
                </wp:positionH>
                <wp:positionV relativeFrom="paragraph">
                  <wp:posOffset>-538175</wp:posOffset>
                </wp:positionV>
                <wp:extent cx="7552690" cy="3051959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3051959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3379" id="Rechteck 5" o:spid="_x0000_s1026" style="position:absolute;margin-left:.95pt;margin-top:-42.4pt;width:594.7pt;height:2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" fillcolor="#4da57e" stroked="f" strokeweight="2pt">
                <v:fill opacity="32125f"/>
                <w10:wrap anchorx="page"/>
              </v:rect>
            </w:pict>
          </mc:Fallback>
        </mc:AlternateContent>
      </w: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0" locked="0" layoutInCell="1" allowOverlap="1" wp14:anchorId="42584F28" wp14:editId="2BBE842D">
            <wp:simplePos x="0" y="0"/>
            <wp:positionH relativeFrom="margin">
              <wp:posOffset>4136918</wp:posOffset>
            </wp:positionH>
            <wp:positionV relativeFrom="margin">
              <wp:posOffset>506854</wp:posOffset>
            </wp:positionV>
            <wp:extent cx="1550538" cy="1544268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3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1" cy="15481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r w:rsidR="00CC7AE1" w:rsidRPr="00B955D0">
        <w:rPr>
          <w:rFonts w:cs="Calibri"/>
          <w:b/>
          <w:bCs/>
          <w:caps/>
          <w:color w:val="FFFFFF" w:themeColor="background1"/>
          <w:sz w:val="44"/>
          <w:szCs w:val="44"/>
        </w:rPr>
        <w:t>Lebenslauf</w:t>
      </w:r>
      <w:commentRangeEnd w:id="0"/>
      <w:r w:rsidR="00242884" w:rsidRPr="00B955D0">
        <w:rPr>
          <w:rStyle w:val="Kommentarzeichen"/>
          <w:rFonts w:cs="Calibri"/>
          <w:b/>
          <w:bCs/>
          <w:caps/>
          <w:color w:val="FFFFFF" w:themeColor="background1"/>
        </w:rPr>
        <w:commentReference w:id="0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119"/>
        <w:gridCol w:w="3685"/>
      </w:tblGrid>
      <w:tr w:rsidR="006D7AB0" w:rsidRPr="009E3429" w14:paraId="5E3AD159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A8C76AA" w14:textId="298B094A" w:rsidR="006D7AB0" w:rsidRPr="00AF1BDB" w:rsidRDefault="00B5513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1"/>
            <w:commentRangeEnd w:id="1"/>
            <w:r w:rsidRPr="00AF1BDB">
              <w:commentReference w:id="1"/>
            </w:r>
            <w:r w:rsidR="006D7AB0" w:rsidRPr="009E342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9A3DBFA" w14:textId="5FC53F3F" w:rsidR="006D7AB0" w:rsidRPr="00AF1BDB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1B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Vorname Nachname</w:t>
            </w:r>
          </w:p>
        </w:tc>
      </w:tr>
      <w:tr w:rsidR="006D7AB0" w:rsidRPr="009E3429" w14:paraId="2734F916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63FBA398" w14:textId="55F030B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7BFE159" w14:textId="68453423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  <w:r w:rsidRPr="009E3429">
              <w:rPr>
                <w:rFonts w:asciiTheme="minorHAnsi" w:hAnsiTheme="minorHAnsi" w:cstheme="minorHAnsi"/>
              </w:rPr>
              <w:t xml:space="preserve">Straße Hausnummer </w:t>
            </w:r>
            <w:r w:rsidR="00CA4181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Postleitzahl Ort</w:t>
            </w:r>
          </w:p>
        </w:tc>
      </w:tr>
      <w:tr w:rsidR="006D7AB0" w:rsidRPr="009E3429" w14:paraId="322D8D1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B9685A9" w14:textId="7A89348A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2"/>
            <w:r w:rsidRPr="009E3429">
              <w:rPr>
                <w:rFonts w:asciiTheme="minorHAnsi" w:hAnsiTheme="minorHAnsi" w:cstheme="minorHAnsi"/>
              </w:rPr>
              <w:t>Geburtsdatum und -ort</w:t>
            </w:r>
            <w:commentRangeEnd w:id="2"/>
            <w:r w:rsidRPr="009E3429">
              <w:rPr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8925E04" w14:textId="701CBD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01.01.1991 in Ort (Land)</w:t>
            </w:r>
          </w:p>
        </w:tc>
      </w:tr>
      <w:tr w:rsidR="006D7AB0" w:rsidRPr="009E3429" w14:paraId="340DC10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88A1900" w14:textId="7CB1997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04EDDB96" w14:textId="21A7B2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+49 176 6934443</w:t>
            </w:r>
          </w:p>
        </w:tc>
      </w:tr>
      <w:tr w:rsidR="006D7AB0" w:rsidRPr="009E3429" w14:paraId="23D77456" w14:textId="77777777" w:rsidTr="00B955D0">
        <w:trPr>
          <w:trHeight w:val="369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2124CD8" w14:textId="4458D2C7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31ABD28" w14:textId="6BFBF8D4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maria.muster@gmail.com</w:t>
            </w:r>
          </w:p>
        </w:tc>
      </w:tr>
    </w:tbl>
    <w:p w14:paraId="7BEC6393" w14:textId="1344A92D" w:rsidR="008C4A34" w:rsidRDefault="008C4A34" w:rsidP="00D40AE2">
      <w:pPr>
        <w:spacing w:after="48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55B2E3DA" w14:textId="2D4645B1" w:rsidR="00777A52" w:rsidRPr="008C4A34" w:rsidRDefault="00777A52" w:rsidP="00D40AE2">
      <w:pPr>
        <w:spacing w:before="240" w:after="24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commentRangeStart w:id="3"/>
      <w:r w:rsidRPr="008C4A34">
        <w:rPr>
          <w:rFonts w:ascii="Calibri Light" w:hAnsi="Calibri Light" w:cs="Calibri Light"/>
          <w:color w:val="4DA57E"/>
          <w:sz w:val="32"/>
          <w:szCs w:val="32"/>
        </w:rPr>
        <w:t>Beruf</w:t>
      </w:r>
      <w:r w:rsidR="00625776" w:rsidRPr="008C4A34">
        <w:rPr>
          <w:rFonts w:ascii="Calibri Light" w:hAnsi="Calibri Light" w:cs="Calibri Light"/>
          <w:color w:val="4DA57E"/>
          <w:sz w:val="32"/>
          <w:szCs w:val="32"/>
        </w:rPr>
        <w:t>licher Werdegang</w:t>
      </w:r>
      <w:commentRangeEnd w:id="3"/>
      <w:r w:rsidR="00145267" w:rsidRPr="008C4A34">
        <w:rPr>
          <w:rStyle w:val="Kommentarzeichen"/>
          <w:rFonts w:ascii="Calibri Light" w:hAnsi="Calibri Light" w:cs="Calibri Light"/>
          <w:color w:val="4DA57E"/>
        </w:rPr>
        <w:commentReference w:id="3"/>
      </w:r>
    </w:p>
    <w:tbl>
      <w:tblPr>
        <w:tblStyle w:val="Tabellenraster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24"/>
        <w:gridCol w:w="6946"/>
      </w:tblGrid>
      <w:tr w:rsidR="00D72A99" w:rsidRPr="009E3429" w14:paraId="1726F72B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35D667D8" w14:textId="2DC4756B" w:rsidR="00A15573" w:rsidRPr="009E3429" w:rsidRDefault="00A15573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4"/>
            <w:r w:rsidRPr="009E3429">
              <w:rPr>
                <w:rFonts w:asciiTheme="minorHAnsi" w:hAnsiTheme="minorHAnsi" w:cstheme="minorHAnsi"/>
              </w:rPr>
              <w:t>seit 09/2020</w:t>
            </w:r>
            <w:commentRangeEnd w:id="4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79E314B5" w14:textId="77777777" w:rsidR="00A15573" w:rsidRPr="009E3429" w:rsidRDefault="00A15573" w:rsidP="00D72A99">
            <w:pPr>
              <w:spacing w:after="80" w:line="240" w:lineRule="auto"/>
              <w:ind w:left="794" w:hanging="794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9E3429">
              <w:rPr>
                <w:rFonts w:asciiTheme="minorHAnsi" w:hAnsiTheme="minorHAnsi" w:cstheme="minorHAnsi"/>
                <w:b/>
                <w:color w:val="4DA57E"/>
              </w:rPr>
              <w:t>Bankfilialleiterin</w:t>
            </w:r>
            <w:commentRangeEnd w:id="5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5"/>
            </w:r>
          </w:p>
          <w:p w14:paraId="179E6B4D" w14:textId="5E4DF14A" w:rsidR="00A15573" w:rsidRPr="009E3429" w:rsidRDefault="00A15573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6"/>
            <w:r w:rsidRPr="009E3429">
              <w:rPr>
                <w:rFonts w:asciiTheme="minorHAnsi" w:hAnsiTheme="minorHAnsi" w:cstheme="minorHAnsi"/>
              </w:rPr>
              <w:t>Frauenbank AG (Hamburg, DE)</w:t>
            </w:r>
            <w:commentRangeEnd w:id="6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6"/>
            </w:r>
          </w:p>
          <w:p w14:paraId="33873314" w14:textId="7777777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7"/>
            <w:r w:rsidRPr="009E3429">
              <w:rPr>
                <w:rFonts w:asciiTheme="minorHAnsi" w:hAnsiTheme="minorHAnsi" w:cstheme="minorHAnsi"/>
              </w:rPr>
              <w:t>Leitung von 14 Filialmitarbeitenden</w:t>
            </w:r>
          </w:p>
          <w:p w14:paraId="7D5A9584" w14:textId="12C6005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Personalplanung und Bewerber*innenauswahl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Rechnungswesen und Controlling</w:t>
            </w:r>
            <w:commentRangeEnd w:id="7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7"/>
            </w:r>
          </w:p>
        </w:tc>
      </w:tr>
      <w:tr w:rsidR="003A445F" w:rsidRPr="009E3429" w14:paraId="25A236BD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A6A5FC4" w14:textId="7A5641D4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09/2018 – 08/2020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2BD530E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Stellvertretende Bankfilialleiterin</w:t>
            </w:r>
          </w:p>
          <w:p w14:paraId="2CC30C81" w14:textId="5F9928E2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Bank für Frauen GmbH (Hannover, DE)</w:t>
            </w:r>
          </w:p>
          <w:p w14:paraId="51C375DF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Stellvertretende Leitung von 9 Filialmitarbeitenden</w:t>
            </w:r>
          </w:p>
          <w:p w14:paraId="3DE8C389" w14:textId="6AB00AA9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Umsetzung von PR- und Marketingkampagnen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br/>
              <w:t>Datenverarbeitung und Revision</w:t>
            </w:r>
          </w:p>
        </w:tc>
      </w:tr>
      <w:tr w:rsidR="003A445F" w:rsidRPr="009E3429" w14:paraId="27C87388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0042825B" w14:textId="297FBCB3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05/2015 – 09/2018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9447627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Sachbearbeiterin im Kreditmanagement</w:t>
            </w:r>
          </w:p>
          <w:p w14:paraId="62759B3F" w14:textId="0334EE0A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54D19B00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Bewertung von Kredit- und Sicherheitenverträgen</w:t>
            </w:r>
          </w:p>
          <w:p w14:paraId="128F8AB1" w14:textId="42F1E3FC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Abwicklung von Bau</w:t>
            </w:r>
            <w:r w:rsidR="00BD667F" w:rsidRPr="009E3429">
              <w:rPr>
                <w:rFonts w:asciiTheme="minorHAnsi" w:hAnsiTheme="minorHAnsi" w:cstheme="minorHAnsi"/>
              </w:rPr>
              <w:t>-/</w:t>
            </w:r>
            <w:r w:rsidRPr="009E3429">
              <w:rPr>
                <w:rFonts w:asciiTheme="minorHAnsi" w:hAnsiTheme="minorHAnsi" w:cstheme="minorHAnsi"/>
              </w:rPr>
              <w:t>Immobilienfinanzierungen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Prüfung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von Kreditanträgen</w:t>
            </w:r>
          </w:p>
        </w:tc>
      </w:tr>
      <w:tr w:rsidR="003A445F" w:rsidRPr="009E3429" w14:paraId="4C8D5744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004F856" w14:textId="709BD111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10/2009 – 07/2012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3D3CDBC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8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Berufsausbildung</w:t>
            </w:r>
            <w:commentRangeEnd w:id="8"/>
            <w:r w:rsidRPr="009E3429">
              <w:rPr>
                <w:rFonts w:asciiTheme="minorHAnsi" w:hAnsiTheme="minorHAnsi" w:cstheme="minorHAnsi"/>
              </w:rPr>
              <w:commentReference w:id="8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 xml:space="preserve"> zur Bankkauffrau</w:t>
            </w:r>
          </w:p>
          <w:p w14:paraId="62C96B44" w14:textId="195EB4E1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Berufsschule für Finanzwirtschaft (Hamburg, DE)</w:t>
            </w:r>
          </w:p>
          <w:p w14:paraId="6424EC16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69B7D5AE" w14:textId="04C4C3B2" w:rsidR="003A445F" w:rsidRPr="00D40AE2" w:rsidRDefault="003A445F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Beratung über Anlagemöglichkeiten</w:t>
            </w:r>
          </w:p>
        </w:tc>
      </w:tr>
      <w:tr w:rsidR="003A445F" w:rsidRPr="009E3429" w14:paraId="09D5AB6E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6F923669" w14:textId="04B7F61D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03/2010 – 05/2010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A1F9772" w14:textId="77777777" w:rsidR="003A445F" w:rsidRPr="009E3429" w:rsidRDefault="003A445F" w:rsidP="00AF1BDB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A1214"/>
              </w:rPr>
            </w:pPr>
            <w:commentRangeStart w:id="9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Praktikum bei</w:t>
            </w:r>
            <w:commentRangeEnd w:id="9"/>
            <w:r w:rsidRPr="009E3429">
              <w:rPr>
                <w:rFonts w:asciiTheme="minorHAnsi" w:hAnsiTheme="minorHAnsi" w:cstheme="minorHAnsi"/>
              </w:rPr>
              <w:commentReference w:id="9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 Kreditinstitut</w:t>
            </w:r>
          </w:p>
          <w:p w14:paraId="3901C276" w14:textId="1FA193BD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138DFEBD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49725248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Prüfung von Kreditanträgen</w:t>
            </w:r>
          </w:p>
          <w:p w14:paraId="573E3DCC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</w:p>
        </w:tc>
      </w:tr>
    </w:tbl>
    <w:p w14:paraId="2EC55AB1" w14:textId="77777777" w:rsidR="00AF1BDB" w:rsidRDefault="00AF1BDB" w:rsidP="561EDC90">
      <w:pPr>
        <w:spacing w:after="36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4AA08884" w14:textId="643502B4" w:rsidR="00BB0CC4" w:rsidRPr="009E3429" w:rsidRDefault="0092568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0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Bildungsweg</w:t>
      </w:r>
      <w:commentRangeEnd w:id="10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10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328EF" w:rsidRPr="009E3429" w14:paraId="31D4BCD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5C33215" w14:textId="1858CC48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 – 07/2015</w:t>
            </w:r>
            <w:commentRangeStart w:id="11"/>
            <w:commentRangeEnd w:id="11"/>
            <w:r w:rsidRPr="00AF1BDB">
              <w:commentReference w:id="11"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48A12326" w14:textId="2DBAA1C6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12"/>
            <w:r w:rsidRPr="009E3429">
              <w:rPr>
                <w:rFonts w:asciiTheme="minorHAnsi" w:hAnsiTheme="minorHAnsi" w:cstheme="minorHAnsi"/>
                <w:b/>
                <w:color w:val="4DA57E"/>
              </w:rPr>
              <w:t>Bachelor of Arts in Betriebswirtschaftslehre</w:t>
            </w:r>
            <w:commentRangeEnd w:id="12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2"/>
            </w:r>
          </w:p>
          <w:p w14:paraId="68CE463D" w14:textId="011ACFAF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3"/>
            <w:r w:rsidRPr="009E3429">
              <w:rPr>
                <w:rFonts w:asciiTheme="minorHAnsi" w:hAnsiTheme="minorHAnsi" w:cstheme="minorHAnsi"/>
              </w:rPr>
              <w:t>Freie Universität Hamburg (Hamburg, DE)</w:t>
            </w:r>
            <w:commentRangeEnd w:id="13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3"/>
            </w:r>
          </w:p>
          <w:p w14:paraId="5EAC4BAC" w14:textId="77777777" w:rsidR="00D500A3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commentRangeStart w:id="14"/>
            <w:r w:rsidRPr="009E3429">
              <w:rPr>
                <w:rFonts w:asciiTheme="minorHAnsi" w:hAnsiTheme="minorHAnsi" w:cstheme="minorHAnsi"/>
              </w:rPr>
              <w:t>Spezialisierung: Finanzwesen, Steuer- und Rechnungswesen</w:t>
            </w:r>
          </w:p>
          <w:p w14:paraId="5C6535FB" w14:textId="12DFDF6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Abschlussnote 1,5</w:t>
            </w:r>
            <w:commentRangeEnd w:id="14"/>
            <w:r w:rsidRPr="009E3429">
              <w:rPr>
                <w:rFonts w:asciiTheme="minorHAnsi" w:hAnsiTheme="minorHAnsi" w:cstheme="minorHAnsi"/>
              </w:rPr>
              <w:commentReference w:id="14"/>
            </w:r>
            <w:r w:rsidRPr="009E3429">
              <w:rPr>
                <w:rFonts w:asciiTheme="minorHAnsi" w:hAnsiTheme="minorHAnsi" w:cstheme="minorHAnsi"/>
              </w:rPr>
              <w:t xml:space="preserve">, Titel der </w:t>
            </w:r>
            <w:commentRangeStart w:id="15"/>
            <w:r w:rsidRPr="009E3429">
              <w:rPr>
                <w:rFonts w:asciiTheme="minorHAnsi" w:hAnsiTheme="minorHAnsi" w:cstheme="minorHAnsi"/>
              </w:rPr>
              <w:t>Abschlussarbeit</w:t>
            </w:r>
            <w:commentRangeEnd w:id="15"/>
            <w:r w:rsidR="00BD667F">
              <w:rPr>
                <w:rStyle w:val="Kommentarzeichen"/>
              </w:rPr>
              <w:commentReference w:id="15"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 xml:space="preserve"> </w:t>
            </w:r>
          </w:p>
        </w:tc>
      </w:tr>
      <w:tr w:rsidR="006328EF" w:rsidRPr="009E3429" w14:paraId="75DC9F9A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DCCA57C" w14:textId="74A762A3" w:rsidR="006328EF" w:rsidRPr="009E3429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06/2012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54C3A6BF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Schulabschluss</w:t>
            </w:r>
          </w:p>
          <w:p w14:paraId="0EF55C25" w14:textId="24168AFA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Goethe-Gymnasium (Hamburg, DE)</w:t>
            </w:r>
            <w:r w:rsidRPr="009E3429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>Abschlussnote 1,5</w:t>
            </w:r>
          </w:p>
        </w:tc>
      </w:tr>
    </w:tbl>
    <w:p w14:paraId="303FF0F3" w14:textId="1836215F" w:rsidR="006B4CFB" w:rsidRPr="009E3429" w:rsidRDefault="006B4CFB" w:rsidP="006328EF">
      <w:pPr>
        <w:spacing w:after="80" w:line="240" w:lineRule="auto"/>
        <w:rPr>
          <w:rFonts w:asciiTheme="minorHAnsi" w:hAnsiTheme="minorHAnsi" w:cstheme="minorHAnsi"/>
          <w:noProof/>
          <w:lang w:eastAsia="de-DE"/>
        </w:rPr>
      </w:pPr>
    </w:p>
    <w:p w14:paraId="55EB1F74" w14:textId="544D6E0F" w:rsidR="007D7320" w:rsidRPr="009E3429" w:rsidRDefault="007D732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6"/>
      <w:r w:rsidRPr="008C4A34">
        <w:rPr>
          <w:rFonts w:ascii="Calibri Light" w:hAnsi="Calibri Light" w:cs="Calibri Light"/>
          <w:color w:val="4DA57E"/>
          <w:sz w:val="32"/>
          <w:szCs w:val="32"/>
        </w:rPr>
        <w:t>Weiterbildung</w:t>
      </w:r>
      <w:r w:rsidR="005E0372" w:rsidRPr="008C4A34">
        <w:rPr>
          <w:rFonts w:ascii="Calibri Light" w:hAnsi="Calibri Light" w:cs="Calibri Light"/>
          <w:color w:val="4DA57E"/>
          <w:sz w:val="32"/>
          <w:szCs w:val="32"/>
        </w:rPr>
        <w:t>/</w:t>
      </w:r>
      <w:r w:rsidR="00866BE8" w:rsidRPr="008C4A34">
        <w:rPr>
          <w:rFonts w:ascii="Calibri Light" w:hAnsi="Calibri Light" w:cs="Calibri Light"/>
          <w:color w:val="4DA57E"/>
          <w:sz w:val="32"/>
          <w:szCs w:val="32"/>
        </w:rPr>
        <w:t>Zusatzqualifikationen</w:t>
      </w:r>
      <w:commentRangeEnd w:id="16"/>
      <w:r w:rsidR="00285B1D" w:rsidRPr="008C4A34">
        <w:rPr>
          <w:rFonts w:ascii="Calibri Light" w:hAnsi="Calibri Light" w:cs="Calibri Light"/>
          <w:color w:val="4DA57E"/>
          <w:sz w:val="32"/>
          <w:szCs w:val="32"/>
        </w:rPr>
        <w:commentReference w:id="16"/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328EF" w:rsidRPr="009E3429" w14:paraId="5F3CA2B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9E492A1" w14:textId="3D6C23C4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02/2020 – 06/2020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1A5EBB7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7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Personalführung und -entwicklung</w:t>
            </w:r>
            <w:commentRangeEnd w:id="17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7"/>
            </w:r>
          </w:p>
          <w:p w14:paraId="55506D1F" w14:textId="6E5CB921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8"/>
            <w:r w:rsidRPr="009E3429">
              <w:rPr>
                <w:rFonts w:asciiTheme="minorHAnsi" w:hAnsiTheme="minorHAnsi" w:cstheme="minorHAnsi"/>
              </w:rPr>
              <w:t>Weiterbildung</w:t>
            </w:r>
            <w:commentRangeEnd w:id="18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8"/>
            </w:r>
            <w:r w:rsidRPr="009E3429">
              <w:rPr>
                <w:rFonts w:asciiTheme="minorHAnsi" w:hAnsiTheme="minorHAnsi" w:cstheme="minorHAnsi"/>
              </w:rPr>
              <w:t xml:space="preserve"> der Hamburger Fachhochschule</w:t>
            </w:r>
          </w:p>
          <w:p w14:paraId="09772D76" w14:textId="7777777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19"/>
            <w:r w:rsidRPr="009E3429">
              <w:rPr>
                <w:rFonts w:asciiTheme="minorHAnsi" w:hAnsiTheme="minorHAnsi" w:cstheme="minorHAnsi"/>
              </w:rPr>
              <w:t>Umfang: 20 Wochen mit je 6 Wochenstunden</w:t>
            </w:r>
            <w:commentRangeEnd w:id="19"/>
            <w:r w:rsidRPr="009E3429">
              <w:rPr>
                <w:rFonts w:asciiTheme="minorHAnsi" w:hAnsiTheme="minorHAnsi" w:cstheme="minorHAnsi"/>
              </w:rPr>
              <w:commentReference w:id="19"/>
            </w:r>
          </w:p>
          <w:p w14:paraId="384236CA" w14:textId="3C17B5B9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Schwerpunkte: Innovatives Bankmanagement, Stakeholdermanagement, Personalmotivation</w:t>
            </w:r>
          </w:p>
        </w:tc>
      </w:tr>
      <w:tr w:rsidR="006328EF" w:rsidRPr="009E3429" w14:paraId="56B8E546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24118D8" w14:textId="78A4DFDB" w:rsidR="006328EF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5266C7C" w14:textId="114CB362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Möglichkeiten der Geldanlage für institutionelle Anleger*innen</w:t>
            </w:r>
          </w:p>
          <w:p w14:paraId="2E1C8739" w14:textId="0FAFBDE7" w:rsidR="0076566B" w:rsidRPr="009E3429" w:rsidRDefault="0076566B" w:rsidP="0076566B">
            <w:pPr>
              <w:spacing w:after="80" w:line="240" w:lineRule="auto"/>
              <w:ind w:left="634" w:hanging="63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1-wöchiger Online-Kurs der DBW Akademie</w:t>
            </w:r>
          </w:p>
          <w:p w14:paraId="7800EE0A" w14:textId="3AF692CA" w:rsidR="006328EF" w:rsidRPr="00D40AE2" w:rsidRDefault="0076566B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20"/>
            <w:r w:rsidRPr="009E3429">
              <w:rPr>
                <w:rFonts w:asciiTheme="minorHAnsi" w:hAnsiTheme="minorHAnsi" w:cstheme="minorHAnsi"/>
              </w:rPr>
              <w:t>Schwerpunkte: Kreditinstitute, Kryptowährungen</w:t>
            </w:r>
            <w:commentRangeEnd w:id="20"/>
            <w:r w:rsidRPr="009E3429">
              <w:rPr>
                <w:rFonts w:asciiTheme="minorHAnsi" w:hAnsiTheme="minorHAnsi" w:cstheme="minorHAnsi"/>
              </w:rPr>
              <w:commentReference w:id="20"/>
            </w:r>
          </w:p>
        </w:tc>
      </w:tr>
    </w:tbl>
    <w:p w14:paraId="43EF10ED" w14:textId="5DFA085A" w:rsidR="009E3429" w:rsidRPr="009E3429" w:rsidRDefault="009E342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12519485" w14:textId="5EBB683A" w:rsidR="006D7AB0" w:rsidRPr="009E3429" w:rsidRDefault="520C6B41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1"/>
      <w:r w:rsidRPr="008C4A34">
        <w:rPr>
          <w:rFonts w:ascii="Calibri Light" w:hAnsi="Calibri Light" w:cs="Calibri Light"/>
          <w:color w:val="4DA57E"/>
          <w:sz w:val="32"/>
          <w:szCs w:val="32"/>
        </w:rPr>
        <w:t>S</w:t>
      </w:r>
      <w:r w:rsidR="009E3429" w:rsidRPr="008C4A34">
        <w:rPr>
          <w:rFonts w:ascii="Calibri Light" w:hAnsi="Calibri Light" w:cs="Calibri Light"/>
          <w:color w:val="4DA57E"/>
          <w:sz w:val="32"/>
          <w:szCs w:val="32"/>
        </w:rPr>
        <w:t>onstige</w:t>
      </w:r>
      <w:r w:rsidRPr="009E3429">
        <w:rPr>
          <w:rFonts w:ascii="Calibri Light" w:hAnsi="Calibri Light" w:cs="Calibri Light"/>
          <w:sz w:val="32"/>
          <w:szCs w:val="32"/>
        </w:rPr>
        <w:t xml:space="preserve"> </w:t>
      </w:r>
      <w:r w:rsidR="00FC3950" w:rsidRPr="008C4A34">
        <w:rPr>
          <w:rFonts w:ascii="Calibri Light" w:hAnsi="Calibri Light" w:cs="Calibri Light"/>
          <w:color w:val="4DA57E"/>
          <w:sz w:val="32"/>
          <w:szCs w:val="32"/>
        </w:rPr>
        <w:t>Kenntnisse</w:t>
      </w:r>
      <w:commentRangeEnd w:id="21"/>
      <w:r w:rsidR="0007472D" w:rsidRPr="008C4A34">
        <w:rPr>
          <w:rFonts w:ascii="Calibri Light" w:hAnsi="Calibri Light" w:cs="Calibri Light"/>
          <w:color w:val="4DA57E"/>
          <w:sz w:val="32"/>
          <w:szCs w:val="32"/>
        </w:rPr>
        <w:commentReference w:id="21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76566B" w:rsidRPr="009E3429" w14:paraId="0E0C9A3C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28279C2B" w14:textId="4A4325D0" w:rsidR="0076566B" w:rsidRPr="00AF1BDB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Sprachen</w:t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AF1BD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0174D4C" w14:textId="77777777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Englisch – Muttersprache</w:t>
            </w:r>
          </w:p>
          <w:p w14:paraId="6DB9DAD2" w14:textId="5828637F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 xml:space="preserve">Deutsch – </w:t>
            </w:r>
            <w:commentRangeStart w:id="22"/>
            <w:r w:rsidRPr="009E3429">
              <w:rPr>
                <w:rFonts w:asciiTheme="minorHAnsi" w:hAnsiTheme="minorHAnsi" w:cstheme="minorHAnsi"/>
              </w:rPr>
              <w:t>fließend in Wort und Schrift</w:t>
            </w:r>
            <w:commentRangeEnd w:id="22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22"/>
            </w:r>
          </w:p>
        </w:tc>
      </w:tr>
      <w:tr w:rsidR="0076566B" w:rsidRPr="009E3429" w14:paraId="0D41C14F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485B1A9" w14:textId="2A1C381F" w:rsidR="0076566B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59C50D1" w14:textId="30AC6B91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 xml:space="preserve">MS Word, MS Excel, MS PowerPoint – </w:t>
            </w:r>
            <w:commentRangeStart w:id="23"/>
            <w:r w:rsidRPr="009E3429">
              <w:rPr>
                <w:rFonts w:asciiTheme="minorHAnsi" w:hAnsiTheme="minorHAnsi" w:cstheme="minorHAnsi"/>
              </w:rPr>
              <w:t>sehr gut</w:t>
            </w:r>
            <w:commentRangeEnd w:id="23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23"/>
            </w:r>
          </w:p>
          <w:p w14:paraId="3A814BB2" w14:textId="578D79B9" w:rsidR="0076566B" w:rsidRPr="009E3429" w:rsidRDefault="0076566B" w:rsidP="009E342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SAP – ausgezeichnet</w:t>
            </w:r>
          </w:p>
        </w:tc>
      </w:tr>
      <w:tr w:rsidR="00C66EE0" w:rsidRPr="009E3429" w14:paraId="3A513968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0F2DC7D2" w14:textId="7C100EB1" w:rsidR="00C66EE0" w:rsidRPr="009E3429" w:rsidRDefault="00C66EE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Führerschein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A578333" w14:textId="5901CF72" w:rsidR="00C66EE0" w:rsidRPr="009E3429" w:rsidRDefault="00C66EE0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Klasse S</w:t>
            </w:r>
            <w:r w:rsidRPr="009E3429">
              <w:rPr>
                <w:rFonts w:asciiTheme="minorHAnsi" w:hAnsiTheme="minorHAnsi" w:cstheme="minorHAnsi"/>
              </w:rPr>
              <w:tab/>
            </w:r>
          </w:p>
        </w:tc>
      </w:tr>
    </w:tbl>
    <w:p w14:paraId="1E36EFEF" w14:textId="645774BC" w:rsidR="00C66EE0" w:rsidRPr="009E3429" w:rsidRDefault="00C66EE0" w:rsidP="561EDC90">
      <w:pPr>
        <w:spacing w:after="80" w:line="240" w:lineRule="auto"/>
        <w:rPr>
          <w:rFonts w:asciiTheme="minorHAnsi" w:hAnsiTheme="minorHAnsi" w:cstheme="minorHAnsi"/>
        </w:rPr>
      </w:pPr>
    </w:p>
    <w:p w14:paraId="43F2182D" w14:textId="77777777" w:rsidR="00F24B32" w:rsidRDefault="00F24B32">
      <w:pPr>
        <w:spacing w:after="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bookmarkStart w:id="24" w:name="_Hlk97041638"/>
      <w:r>
        <w:rPr>
          <w:rFonts w:ascii="Calibri Light" w:hAnsi="Calibri Light" w:cs="Calibri Light"/>
          <w:color w:val="4DA57E"/>
          <w:sz w:val="32"/>
          <w:szCs w:val="32"/>
        </w:rPr>
        <w:br w:type="page"/>
      </w:r>
    </w:p>
    <w:p w14:paraId="240FF152" w14:textId="01BF0699" w:rsidR="006D7AB0" w:rsidRDefault="00866BE8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5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Publikationen/Vorträge</w:t>
      </w:r>
      <w:commentRangeEnd w:id="25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5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9C7E96" w:rsidRPr="009E3429" w14:paraId="43DB6D5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6A47A1C" w14:textId="3D004D3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8B6B21A" w14:textId="0DCDCA66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Autor: Wie Anleger*innen ihr Geld während einer Inflation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 xml:space="preserve">schützen können. </w:t>
            </w:r>
            <w:r w:rsidRPr="009C7E96">
              <w:rPr>
                <w:rFonts w:asciiTheme="minorHAnsi" w:hAnsiTheme="minorHAnsi" w:cstheme="minorHAnsi"/>
              </w:rPr>
              <w:t>Handelsblatt. 2021; 312: 111-114</w:t>
            </w:r>
          </w:p>
        </w:tc>
      </w:tr>
      <w:tr w:rsidR="009C7E96" w:rsidRPr="009E3429" w14:paraId="671C089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3FE2035" w14:textId="3222D72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EFE269C" w14:textId="418A6B23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Keynote Speaker: Nachhaltigkeit im Bankensektor.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Futurebanking Konferenz.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2020; Frankfurt am Main.</w:t>
            </w:r>
          </w:p>
        </w:tc>
      </w:tr>
    </w:tbl>
    <w:p w14:paraId="689A7D90" w14:textId="77777777" w:rsidR="009C7E96" w:rsidRPr="009E3429" w:rsidRDefault="009C7E96" w:rsidP="009E3429">
      <w:pPr>
        <w:spacing w:after="0" w:line="240" w:lineRule="auto"/>
        <w:rPr>
          <w:rFonts w:ascii="Calibri Light" w:hAnsi="Calibri Light" w:cs="Calibri Light"/>
        </w:rPr>
      </w:pPr>
    </w:p>
    <w:bookmarkEnd w:id="24"/>
    <w:p w14:paraId="09283D5D" w14:textId="763CEDF6" w:rsidR="00AD5C9A" w:rsidRPr="009E3429" w:rsidRDefault="00AD5C9A" w:rsidP="001051A5">
      <w:pPr>
        <w:spacing w:after="120" w:line="240" w:lineRule="auto"/>
        <w:ind w:left="3402" w:hanging="3402"/>
        <w:rPr>
          <w:rFonts w:asciiTheme="minorHAnsi" w:hAnsiTheme="minorHAnsi" w:cstheme="minorHAnsi"/>
          <w:lang w:val="en-US"/>
        </w:rPr>
      </w:pPr>
      <w:r w:rsidRPr="009E3429">
        <w:rPr>
          <w:rFonts w:asciiTheme="minorHAnsi" w:hAnsiTheme="minorHAnsi" w:cstheme="minorHAnsi"/>
        </w:rPr>
        <w:tab/>
      </w:r>
    </w:p>
    <w:p w14:paraId="1ED688C3" w14:textId="20283172" w:rsidR="00AD5C9A" w:rsidRDefault="00AD5C9A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6"/>
      <w:r w:rsidRPr="008C4A34">
        <w:rPr>
          <w:rFonts w:ascii="Calibri Light" w:hAnsi="Calibri Light" w:cs="Calibri Light"/>
          <w:color w:val="4DA57E"/>
          <w:sz w:val="32"/>
          <w:szCs w:val="32"/>
        </w:rPr>
        <w:t>Interessen</w:t>
      </w:r>
      <w:r w:rsidR="003C59FA" w:rsidRPr="008C4A34">
        <w:rPr>
          <w:rFonts w:ascii="Calibri Light" w:hAnsi="Calibri Light" w:cs="Calibri Light"/>
          <w:color w:val="4DA57E"/>
          <w:sz w:val="32"/>
          <w:szCs w:val="32"/>
        </w:rPr>
        <w:t>/Engagement</w:t>
      </w:r>
      <w:commentRangeEnd w:id="26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6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7AB0" w:rsidRPr="009E3429" w14:paraId="68DABD44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EA1C0D9" w14:textId="77777777" w:rsidR="006D7AB0" w:rsidRPr="009E3429" w:rsidRDefault="006D7AB0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032CA7EA" w14:textId="77777777" w:rsidR="006D7AB0" w:rsidRPr="009E3429" w:rsidRDefault="006D7AB0" w:rsidP="006D7AB0">
            <w:pPr>
              <w:spacing w:after="120" w:line="240" w:lineRule="auto"/>
              <w:ind w:left="3402" w:hanging="3402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Marathonlaufen und Fitnessstudio</w:t>
            </w:r>
          </w:p>
          <w:p w14:paraId="3E6FFA1B" w14:textId="63325BC7" w:rsidR="006D7AB0" w:rsidRPr="009E3429" w:rsidRDefault="006D7AB0" w:rsidP="006D7AB0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Ehrenamtliches Engagement bei Augenlicht e. V.</w:t>
            </w:r>
          </w:p>
        </w:tc>
      </w:tr>
    </w:tbl>
    <w:p w14:paraId="07CD13F6" w14:textId="0B944441" w:rsidR="009E3429" w:rsidRDefault="002006CE" w:rsidP="00D40AE2">
      <w:pPr>
        <w:spacing w:after="120" w:line="240" w:lineRule="auto"/>
        <w:ind w:left="3402" w:hanging="3402"/>
        <w:rPr>
          <w:rFonts w:asciiTheme="minorHAnsi" w:hAnsiTheme="minorHAnsi" w:cstheme="minorHAnsi"/>
        </w:rPr>
      </w:pPr>
      <w:r w:rsidRPr="009E3429">
        <w:rPr>
          <w:rFonts w:asciiTheme="minorHAnsi" w:hAnsiTheme="minorHAnsi" w:cstheme="minorHAnsi"/>
        </w:rPr>
        <w:t xml:space="preserve"> </w:t>
      </w:r>
    </w:p>
    <w:p w14:paraId="1F8A59B9" w14:textId="3796AE7B" w:rsidR="00077D60" w:rsidRPr="009E3429" w:rsidRDefault="00077D60" w:rsidP="00077D60">
      <w:pPr>
        <w:spacing w:after="120" w:line="240" w:lineRule="auto"/>
        <w:rPr>
          <w:rFonts w:asciiTheme="minorHAnsi" w:hAnsiTheme="minorHAnsi" w:cstheme="minorHAnsi"/>
        </w:rPr>
      </w:pPr>
      <w:commentRangeStart w:id="27"/>
      <w:r w:rsidRPr="009E3429">
        <w:rPr>
          <w:rFonts w:asciiTheme="minorHAnsi" w:hAnsiTheme="minorHAnsi" w:cstheme="minorHAnsi"/>
          <w:noProof/>
          <w:color w:val="515151"/>
          <w:lang w:eastAsia="de-DE"/>
        </w:rPr>
        <w:drawing>
          <wp:anchor distT="0" distB="0" distL="114300" distR="114300" simplePos="0" relativeHeight="251660296" behindDoc="0" locked="0" layoutInCell="1" allowOverlap="1" wp14:anchorId="02245857" wp14:editId="7216C986">
            <wp:simplePos x="0" y="0"/>
            <wp:positionH relativeFrom="margin">
              <wp:posOffset>38100</wp:posOffset>
            </wp:positionH>
            <wp:positionV relativeFrom="paragraph">
              <wp:posOffset>306705</wp:posOffset>
            </wp:positionV>
            <wp:extent cx="730800" cy="583200"/>
            <wp:effectExtent l="0" t="0" r="0" b="7620"/>
            <wp:wrapSquare wrapText="bothSides"/>
            <wp:docPr id="42" name="Picture 3" descr="Ein Bild, das Kinderkunst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Ein Bild, das Kinderkunst, Reihe, Entwurf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29">
        <w:rPr>
          <w:rFonts w:asciiTheme="minorHAnsi" w:hAnsiTheme="minorHAnsi" w:cstheme="minorHAnsi"/>
        </w:rPr>
        <w:t>Datum</w:t>
      </w:r>
      <w:commentRangeEnd w:id="27"/>
      <w:r w:rsidR="00A64820" w:rsidRPr="009E3429">
        <w:rPr>
          <w:rStyle w:val="Kommentarzeichen"/>
          <w:rFonts w:asciiTheme="minorHAnsi" w:hAnsiTheme="minorHAnsi" w:cstheme="minorHAnsi"/>
        </w:rPr>
        <w:commentReference w:id="27"/>
      </w:r>
    </w:p>
    <w:sectPr w:rsidR="00077D60" w:rsidRPr="009E3429" w:rsidSect="00E04A7C">
      <w:footerReference w:type="default" r:id="rId13"/>
      <w:pgSz w:w="11906" w:h="16838" w:code="9"/>
      <w:pgMar w:top="567" w:right="851" w:bottom="567" w:left="1134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2E5EFBB" w14:textId="77777777" w:rsidR="002152E5" w:rsidRDefault="00242884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Введение:</w:t>
      </w:r>
    </w:p>
    <w:p w14:paraId="1931646C" w14:textId="77777777" w:rsidR="002152E5" w:rsidRDefault="002152E5" w:rsidP="00DC1CDA">
      <w:pPr>
        <w:pStyle w:val="Kommentartext"/>
      </w:pPr>
      <w:r>
        <w:rPr>
          <w:color w:val="000000"/>
          <w:lang w:val="ru-RU"/>
        </w:rPr>
        <w:t>Резюме должно четко и информативно представлять Ваши навыки и профессиональную карьеру. Данный шаблон предназначен для того, чтобы помочь Вам создать свое собственное резюме в этом документе с переводами и советами.  Вы можете просматривать и прокручивать комментарии справа или нажимать на значок "комментарии" в соответствующем месте. Когда Вы завершите составление резюме и будете готовы его отправить, не забудьте удалить комментарии и логотип проекта, а также отключить их видимость перед печатью. Успехов вам!</w:t>
      </w:r>
    </w:p>
  </w:comment>
  <w:comment w:id="1" w:author="Autor" w:initials="A">
    <w:p w14:paraId="63C074BA" w14:textId="55580DCF" w:rsidR="00E7584D" w:rsidRDefault="00B55130" w:rsidP="0058487E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Добавлять ли фотографию - это ваше личное решение. В Германии по-прежнему принято добавлять фотографию, но это не является обязательным условием. Лучше всего еще раз уточнить в объявлении, требуется ли фотография.</w:t>
      </w:r>
    </w:p>
  </w:comment>
  <w:comment w:id="2" w:author="Autor" w:initials="A">
    <w:p w14:paraId="0A795897" w14:textId="77777777" w:rsidR="00E7584D" w:rsidRDefault="006D7AB0" w:rsidP="00BE56ED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Как и в случае с фотографией, может быть выгодно не указывать дату/место рождения. Но опять же, Вы сами можете решить, предоставлять ли эту информацию о себе.</w:t>
      </w:r>
    </w:p>
  </w:comment>
  <w:comment w:id="3" w:author="Autor" w:initials="A">
    <w:p w14:paraId="75C2C3FA" w14:textId="77777777" w:rsidR="00E7584D" w:rsidRDefault="00145267" w:rsidP="009B04FF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этом пункте Вы перечисляете свою профессиональную квалификацию и опыт. Здесь можно перечислить стажировки, опыт работы, места работы и соответствующие сферы деятельности, демонстрирующие ваши компетенции.</w:t>
      </w:r>
    </w:p>
  </w:comment>
  <w:comment w:id="4" w:author="Autor" w:initials="A">
    <w:p w14:paraId="26376965" w14:textId="77777777" w:rsidR="00E7584D" w:rsidRDefault="00A15573" w:rsidP="003D3CE0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Здесь вводится период "месяц/год", начиная с которого и до которого Вы были трудоустроены на данной должности. Лучше всего вести хронологию в обратном порядке, т.е. самое последнее место работы вверху.</w:t>
      </w:r>
    </w:p>
  </w:comment>
  <w:comment w:id="5" w:author="Autor" w:initials="A">
    <w:p w14:paraId="20DA3F15" w14:textId="77777777" w:rsidR="002152E5" w:rsidRDefault="00A15573" w:rsidP="00173491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В качестве заголовка Вы указываете должность, которую Вы занимали на этой работе.</w:t>
      </w:r>
    </w:p>
  </w:comment>
  <w:comment w:id="6" w:author="Autor" w:initials="A">
    <w:p w14:paraId="6FB2DF05" w14:textId="6F4940E6" w:rsidR="00E7584D" w:rsidRDefault="00A15573" w:rsidP="00F57002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качестве подзаголовка укажите компанию/учреждение, а также место, где Вы работали.</w:t>
      </w:r>
    </w:p>
  </w:comment>
  <w:comment w:id="7" w:author="Autor" w:initials="A">
    <w:p w14:paraId="3C22AD37" w14:textId="77777777" w:rsidR="00E7584D" w:rsidRDefault="00A15573" w:rsidP="00395CCA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этих пунктах можно перечислить не только Ваши сферы деятельности и обязанности, но и свои успехи на этой должности.</w:t>
      </w:r>
    </w:p>
  </w:comment>
  <w:comment w:id="8" w:author="Autor" w:initials="A">
    <w:p w14:paraId="524A9A4B" w14:textId="77777777" w:rsidR="002152E5" w:rsidRDefault="003A445F" w:rsidP="00074F35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Если Вы уже получили практический опыт работы в рамках своего обучения (Ausbildung), Вы также можете указать его здесь в разделе "Beruflicher Werdegang" - в противном случае ниже в разделе "Bildungsweg".</w:t>
      </w:r>
    </w:p>
  </w:comment>
  <w:comment w:id="9" w:author="Autor" w:initials="A">
    <w:p w14:paraId="41CB61C8" w14:textId="1DF9A98C" w:rsidR="00E7584D" w:rsidRDefault="003A445F" w:rsidP="00EB14F7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Здесь также следует указать стажировку и работу по совместительству, если они были не так давно и соответствуют заявленной вакансии.</w:t>
      </w:r>
    </w:p>
  </w:comment>
  <w:comment w:id="10" w:author="Autor" w:initials="A">
    <w:p w14:paraId="36E0B2B6" w14:textId="77777777" w:rsidR="00E7584D" w:rsidRDefault="00777B3D" w:rsidP="00075E39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 xml:space="preserve">Здесь в основном указывается Ваше профессиональное образование, например, обучение в профессиональных училищах, учеба в университете и т.д. Также лучше всего указать Вашу самую высокую академическую степень . </w:t>
      </w:r>
    </w:p>
  </w:comment>
  <w:comment w:id="11" w:author="Autor" w:initials="A">
    <w:p w14:paraId="1554DD5E" w14:textId="77777777" w:rsidR="00E7584D" w:rsidRDefault="006328EF" w:rsidP="00B84A9D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Так же, как и ранее, Вы действуете в хронологическом порядке в обратном направлении.</w:t>
      </w:r>
    </w:p>
  </w:comment>
  <w:comment w:id="12" w:author="Autor" w:initials="A">
    <w:p w14:paraId="4E937A8E" w14:textId="77777777" w:rsidR="00E7584D" w:rsidRDefault="006328EF" w:rsidP="004F2A25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Звание в области</w:t>
      </w:r>
    </w:p>
  </w:comment>
  <w:comment w:id="13" w:author="Autor" w:initials="A">
    <w:p w14:paraId="0AD17C1F" w14:textId="77777777" w:rsidR="00E7584D" w:rsidRDefault="006328EF" w:rsidP="005B1D1A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Учебное заведение и его местоположение</w:t>
      </w:r>
    </w:p>
  </w:comment>
  <w:comment w:id="14" w:author="Autor" w:initials="A">
    <w:p w14:paraId="46F03E6E" w14:textId="77777777" w:rsidR="00E7584D" w:rsidRDefault="006328EF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 xml:space="preserve">Здесь Вы можете ввести информацию о своей специализации или направлениях, которыми Вы интересовались во время обучения, о своих итоговых оценках или других особых достижениях, таких как стипендии и т.п. </w:t>
      </w:r>
    </w:p>
    <w:p w14:paraId="21935F45" w14:textId="77777777" w:rsidR="00E7584D" w:rsidRDefault="00E7584D" w:rsidP="001C66BD">
      <w:pPr>
        <w:pStyle w:val="Kommentartext"/>
      </w:pPr>
      <w:r>
        <w:rPr>
          <w:color w:val="000000"/>
          <w:lang w:val="ru-RU"/>
        </w:rPr>
        <w:t>Вы также можете указать свои итоговые оценки и название своей дипломной работы.</w:t>
      </w:r>
    </w:p>
  </w:comment>
  <w:comment w:id="15" w:author="Autor" w:initials="A">
    <w:p w14:paraId="75A68E5F" w14:textId="77777777" w:rsidR="00E7584D" w:rsidRDefault="00BD667F" w:rsidP="002156A7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Кстати: пребывание за границей во время обучения или стажировки также можно выделить в отдельный раздел с указанием предметной области, учебного заведения/местонахождения, содержания обучения/приобретенных навыков и знаний.</w:t>
      </w:r>
    </w:p>
  </w:comment>
  <w:comment w:id="16" w:author="Autor" w:initials="A">
    <w:p w14:paraId="3D8CE762" w14:textId="77777777" w:rsidR="00E7584D" w:rsidRDefault="00285B1D" w:rsidP="00791F67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Проходили ли Вы какие-либо дополнительные тренинги или курсы по повышению квалификации? Тогда укажите их в этом разделе.</w:t>
      </w:r>
    </w:p>
  </w:comment>
  <w:comment w:id="17" w:author="Autor" w:initials="A">
    <w:p w14:paraId="74A35A56" w14:textId="77777777" w:rsidR="002152E5" w:rsidRDefault="006328EF" w:rsidP="00376007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Название/назначение тренинга</w:t>
      </w:r>
    </w:p>
  </w:comment>
  <w:comment w:id="18" w:author="Autor" w:initials="A">
    <w:p w14:paraId="39CD972B" w14:textId="3005D260" w:rsidR="00E7584D" w:rsidRDefault="006328EF" w:rsidP="00DA42AC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 xml:space="preserve">Тип обучения </w:t>
      </w:r>
    </w:p>
  </w:comment>
  <w:comment w:id="19" w:author="Autor" w:initials="A">
    <w:p w14:paraId="1F2D2543" w14:textId="77777777" w:rsidR="00E7584D" w:rsidRDefault="006328EF" w:rsidP="00423BB1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Объем и продолжительность обучения дают представление о глубине ваших знаний.</w:t>
      </w:r>
    </w:p>
  </w:comment>
  <w:comment w:id="20" w:author="Autor" w:initials="A">
    <w:p w14:paraId="17F06C27" w14:textId="77777777" w:rsidR="00E7584D" w:rsidRDefault="0076566B" w:rsidP="00AF55D6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Возможно, Вы проходили дополнительное обучение по конкретной теме?</w:t>
      </w:r>
    </w:p>
  </w:comment>
  <w:comment w:id="21" w:author="Autor" w:initials="A">
    <w:p w14:paraId="40A2DE58" w14:textId="77777777" w:rsidR="00E7584D" w:rsidRDefault="0007472D" w:rsidP="00BC7E73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этом разделе могут быть указаны отдельные навыки, например, знание языка, владение компьютером и т.д.</w:t>
      </w:r>
    </w:p>
  </w:comment>
  <w:comment w:id="22" w:author="Autor" w:initials="A">
    <w:p w14:paraId="1238A7A2" w14:textId="77777777" w:rsidR="002152E5" w:rsidRDefault="0076566B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Опишите Ваш уровень владения языком:</w:t>
      </w:r>
    </w:p>
    <w:p w14:paraId="227F15E4" w14:textId="77777777" w:rsidR="002152E5" w:rsidRDefault="002152E5" w:rsidP="00790CEB">
      <w:pPr>
        <w:pStyle w:val="Kommentartext"/>
      </w:pPr>
      <w:r>
        <w:rPr>
          <w:color w:val="000000"/>
          <w:lang w:val="ru-RU"/>
        </w:rPr>
        <w:t>Родной язык (Muttersprache), свободное владение устной и письменной речью (flie</w:t>
      </w:r>
      <w:r>
        <w:rPr>
          <w:color w:val="000000"/>
        </w:rPr>
        <w:t xml:space="preserve">ßend in Wort und Schrift), </w:t>
      </w:r>
      <w:r>
        <w:rPr>
          <w:color w:val="000000"/>
          <w:lang w:val="ru-RU"/>
        </w:rPr>
        <w:t>базовые знания (Grundkenntnisse) или уровень владения языком A1-C2</w:t>
      </w:r>
    </w:p>
  </w:comment>
  <w:comment w:id="23" w:author="Autor" w:initials="A">
    <w:p w14:paraId="108BF1F1" w14:textId="77777777" w:rsidR="002152E5" w:rsidRDefault="0076566B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Вам также следует описать уровень владения некоторыми навыками работы с программой:</w:t>
      </w:r>
    </w:p>
    <w:p w14:paraId="63CD7374" w14:textId="77777777" w:rsidR="002152E5" w:rsidRDefault="002152E5">
      <w:pPr>
        <w:pStyle w:val="Kommentartext"/>
      </w:pPr>
      <w:r>
        <w:rPr>
          <w:color w:val="000000"/>
          <w:lang w:val="ru-RU"/>
        </w:rPr>
        <w:t xml:space="preserve">Отлично (Ausgezeichnet) - Очень хорошо (sehr gut) - Хорошо (gut)  - Базовые знания (Basiskenntnisse) </w:t>
      </w:r>
    </w:p>
    <w:p w14:paraId="5BD31F3A" w14:textId="77777777" w:rsidR="002152E5" w:rsidRDefault="002152E5">
      <w:pPr>
        <w:pStyle w:val="Kommentartext"/>
      </w:pPr>
    </w:p>
    <w:p w14:paraId="4D61D819" w14:textId="77777777" w:rsidR="002152E5" w:rsidRDefault="002152E5">
      <w:pPr>
        <w:pStyle w:val="Kommentartext"/>
      </w:pPr>
      <w:r>
        <w:rPr>
          <w:color w:val="000000"/>
          <w:lang w:val="ru-RU"/>
        </w:rPr>
        <w:t>В зависимости от должности, на которую Вы претендуете, может быть полезно указать основные области Ваших знаний:</w:t>
      </w:r>
    </w:p>
    <w:p w14:paraId="3DAC23BB" w14:textId="77777777" w:rsidR="002152E5" w:rsidRDefault="002152E5">
      <w:pPr>
        <w:pStyle w:val="Kommentartext"/>
      </w:pPr>
      <w:r>
        <w:rPr>
          <w:color w:val="000000"/>
          <w:lang w:val="ru-RU"/>
        </w:rPr>
        <w:t>- хорошее знание (gute Kenntnisse) Microsoft Word (форматирование и объединение писем)</w:t>
      </w:r>
    </w:p>
    <w:p w14:paraId="0FE37EF3" w14:textId="77777777" w:rsidR="002152E5" w:rsidRDefault="002152E5">
      <w:pPr>
        <w:pStyle w:val="Kommentartext"/>
      </w:pPr>
      <w:r>
        <w:rPr>
          <w:color w:val="000000"/>
          <w:lang w:val="ru-RU"/>
        </w:rPr>
        <w:t xml:space="preserve">- базовые знания (Basiskenntnisse) Adobe Photoshop (создание диаграмм) </w:t>
      </w:r>
    </w:p>
    <w:p w14:paraId="2589E4BB" w14:textId="77777777" w:rsidR="002152E5" w:rsidRDefault="002152E5">
      <w:pPr>
        <w:pStyle w:val="Kommentartext"/>
      </w:pPr>
      <w:r>
        <w:rPr>
          <w:color w:val="000000"/>
          <w:lang w:val="ru-RU"/>
        </w:rPr>
        <w:t xml:space="preserve">- регулярная работа с (routinierter Umgang mit)... </w:t>
      </w:r>
    </w:p>
    <w:p w14:paraId="09CB770B" w14:textId="77777777" w:rsidR="002152E5" w:rsidRDefault="002152E5" w:rsidP="00AE4C09">
      <w:pPr>
        <w:pStyle w:val="Kommentartext"/>
      </w:pPr>
      <w:r>
        <w:rPr>
          <w:color w:val="000000"/>
          <w:lang w:val="ru-RU"/>
        </w:rPr>
        <w:t>- Фокус на (Schwerpunkt in)...</w:t>
      </w:r>
    </w:p>
  </w:comment>
  <w:comment w:id="25" w:author="Autor" w:initials="A">
    <w:p w14:paraId="7544A6F2" w14:textId="67D03CFC" w:rsidR="00E7584D" w:rsidRDefault="00C805D9" w:rsidP="00980D68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Вы также можете пропустить этот раздел, если он не относится к Вам. В академической сфере актуально и полезно перечисление собственных публикаций и лекций.</w:t>
      </w:r>
    </w:p>
  </w:comment>
  <w:comment w:id="26" w:author="Autor" w:initials="A">
    <w:p w14:paraId="386B0D4F" w14:textId="77777777" w:rsidR="00E7584D" w:rsidRDefault="00165878" w:rsidP="009155A2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Ваши будущие работодатели также заинтересованы в Вас как в личности и хотят узнать Вас поближе. На этом этапе Вы можете придать своему резюме более индивидуальный характер, рассказав о своих увлечениях, интересах, а также о любой волонтерской деятельности. Но будьте осторожны: избегайте слишком обобщенных выражений, чтобы выделиться. Например, если Вы любите читать, лучше уточнить, какие книги Вы читаете (например: "чтение криминальных романов", а не просто "чтение".</w:t>
      </w:r>
    </w:p>
  </w:comment>
  <w:comment w:id="27" w:author="Autor" w:initials="A">
    <w:p w14:paraId="2AB343B9" w14:textId="77777777" w:rsidR="00E7584D" w:rsidRDefault="00A64820" w:rsidP="00717725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Германии резюме обычно датируется и подписывается.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646C" w15:done="0"/>
  <w15:commentEx w15:paraId="63C074BA" w15:done="0"/>
  <w15:commentEx w15:paraId="0A795897" w15:done="0"/>
  <w15:commentEx w15:paraId="75C2C3FA" w15:done="0"/>
  <w15:commentEx w15:paraId="26376965" w15:done="0"/>
  <w15:commentEx w15:paraId="20DA3F15" w15:done="0"/>
  <w15:commentEx w15:paraId="6FB2DF05" w15:done="0"/>
  <w15:commentEx w15:paraId="3C22AD37" w15:done="0"/>
  <w15:commentEx w15:paraId="524A9A4B" w15:done="0"/>
  <w15:commentEx w15:paraId="41CB61C8" w15:done="0"/>
  <w15:commentEx w15:paraId="36E0B2B6" w15:done="0"/>
  <w15:commentEx w15:paraId="1554DD5E" w15:done="0"/>
  <w15:commentEx w15:paraId="4E937A8E" w15:done="0"/>
  <w15:commentEx w15:paraId="0AD17C1F" w15:done="0"/>
  <w15:commentEx w15:paraId="21935F45" w15:done="0"/>
  <w15:commentEx w15:paraId="75A68E5F" w15:done="0"/>
  <w15:commentEx w15:paraId="3D8CE762" w15:done="0"/>
  <w15:commentEx w15:paraId="74A35A56" w15:done="0"/>
  <w15:commentEx w15:paraId="39CD972B" w15:done="0"/>
  <w15:commentEx w15:paraId="1F2D2543" w15:done="0"/>
  <w15:commentEx w15:paraId="17F06C27" w15:done="0"/>
  <w15:commentEx w15:paraId="40A2DE58" w15:done="0"/>
  <w15:commentEx w15:paraId="227F15E4" w15:done="0"/>
  <w15:commentEx w15:paraId="09CB770B" w15:done="0"/>
  <w15:commentEx w15:paraId="7544A6F2" w15:done="0"/>
  <w15:commentEx w15:paraId="386B0D4F" w15:done="0"/>
  <w15:commentEx w15:paraId="2AB34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646C" w16cid:durableId="1CA737D7"/>
  <w16cid:commentId w16cid:paraId="63C074BA" w16cid:durableId="73F5ABCA"/>
  <w16cid:commentId w16cid:paraId="0A795897" w16cid:durableId="1D84508E"/>
  <w16cid:commentId w16cid:paraId="75C2C3FA" w16cid:durableId="41D442FC"/>
  <w16cid:commentId w16cid:paraId="26376965" w16cid:durableId="79BB78E9"/>
  <w16cid:commentId w16cid:paraId="20DA3F15" w16cid:durableId="0453120E"/>
  <w16cid:commentId w16cid:paraId="6FB2DF05" w16cid:durableId="7197AF37"/>
  <w16cid:commentId w16cid:paraId="3C22AD37" w16cid:durableId="2F81E9E8"/>
  <w16cid:commentId w16cid:paraId="524A9A4B" w16cid:durableId="0BAA1784"/>
  <w16cid:commentId w16cid:paraId="41CB61C8" w16cid:durableId="1C6D607E"/>
  <w16cid:commentId w16cid:paraId="36E0B2B6" w16cid:durableId="54B856BE"/>
  <w16cid:commentId w16cid:paraId="1554DD5E" w16cid:durableId="5D5AD4C7"/>
  <w16cid:commentId w16cid:paraId="4E937A8E" w16cid:durableId="4B21DFE1"/>
  <w16cid:commentId w16cid:paraId="0AD17C1F" w16cid:durableId="5138753D"/>
  <w16cid:commentId w16cid:paraId="21935F45" w16cid:durableId="4F78C29D"/>
  <w16cid:commentId w16cid:paraId="75A68E5F" w16cid:durableId="3A7D7D8E"/>
  <w16cid:commentId w16cid:paraId="3D8CE762" w16cid:durableId="1CDE9DDE"/>
  <w16cid:commentId w16cid:paraId="74A35A56" w16cid:durableId="6E4CBB14"/>
  <w16cid:commentId w16cid:paraId="39CD972B" w16cid:durableId="18ED6EFB"/>
  <w16cid:commentId w16cid:paraId="1F2D2543" w16cid:durableId="1383D096"/>
  <w16cid:commentId w16cid:paraId="17F06C27" w16cid:durableId="222B8B8B"/>
  <w16cid:commentId w16cid:paraId="40A2DE58" w16cid:durableId="08F875CC"/>
  <w16cid:commentId w16cid:paraId="227F15E4" w16cid:durableId="55E10135"/>
  <w16cid:commentId w16cid:paraId="09CB770B" w16cid:durableId="16BAC633"/>
  <w16cid:commentId w16cid:paraId="7544A6F2" w16cid:durableId="72B594B6"/>
  <w16cid:commentId w16cid:paraId="386B0D4F" w16cid:durableId="17086D2C"/>
  <w16cid:commentId w16cid:paraId="2AB343B9" w16cid:durableId="6CC21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D371" w14:textId="77777777" w:rsidR="0098263C" w:rsidRDefault="0098263C" w:rsidP="005F42E3">
      <w:pPr>
        <w:spacing w:after="0" w:line="240" w:lineRule="auto"/>
      </w:pPr>
      <w:r>
        <w:separator/>
      </w:r>
    </w:p>
  </w:endnote>
  <w:endnote w:type="continuationSeparator" w:id="0">
    <w:p w14:paraId="52088349" w14:textId="77777777" w:rsidR="0098263C" w:rsidRDefault="0098263C" w:rsidP="005F42E3">
      <w:pPr>
        <w:spacing w:after="0" w:line="240" w:lineRule="auto"/>
      </w:pPr>
      <w:r>
        <w:continuationSeparator/>
      </w:r>
    </w:p>
  </w:endnote>
  <w:endnote w:type="continuationNotice" w:id="1">
    <w:p w14:paraId="6B909C07" w14:textId="77777777" w:rsidR="0098263C" w:rsidRDefault="00982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4CC" w14:textId="67482099" w:rsidR="00B32027" w:rsidRPr="00AF1BDB" w:rsidRDefault="00B32027">
    <w:pPr>
      <w:pStyle w:val="Fuzeile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32CBB902" wp14:editId="1DBA2039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7E4BFB52" wp14:editId="2F3DD625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67CA1206" wp14:editId="39284CC0">
          <wp:extent cx="961557" cy="231269"/>
          <wp:effectExtent l="0" t="0" r="0" b="0"/>
          <wp:docPr id="3996528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9965283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="008A57E5" w:rsidRPr="00AF1BDB">
      <w:rPr>
        <w:noProof/>
        <w:color w:val="808080" w:themeColor="background1" w:themeShade="80"/>
      </w:rPr>
      <w:t xml:space="preserve"> </w:t>
    </w:r>
    <w:r w:rsidR="00AF1BDB" w:rsidRPr="00AF1BDB">
      <w:rPr>
        <w:noProof/>
        <w:color w:val="808080" w:themeColor="background1" w:themeShade="80"/>
      </w:rPr>
      <w:t xml:space="preserve"> </w:t>
    </w:r>
    <w:r w:rsidR="008A57E5" w:rsidRPr="00AF1BDB">
      <w:rPr>
        <w:noProof/>
        <w:color w:val="808080" w:themeColor="background1" w:themeShade="80"/>
      </w:rPr>
      <w:drawing>
        <wp:inline distT="0" distB="0" distL="0" distR="0" wp14:anchorId="17184231" wp14:editId="1C221831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  <w:p w14:paraId="27A1CA14" w14:textId="2171EB9C" w:rsidR="00833206" w:rsidRPr="00BB0CC4" w:rsidRDefault="00833206">
    <w:pPr>
      <w:pStyle w:val="Fuzeile"/>
      <w:rPr>
        <w:rFonts w:ascii="PT Sans" w:hAnsi="PT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3D9E" w14:textId="77777777" w:rsidR="0098263C" w:rsidRDefault="0098263C" w:rsidP="005F42E3">
      <w:pPr>
        <w:spacing w:after="0" w:line="240" w:lineRule="auto"/>
      </w:pPr>
      <w:r>
        <w:separator/>
      </w:r>
    </w:p>
  </w:footnote>
  <w:footnote w:type="continuationSeparator" w:id="0">
    <w:p w14:paraId="2830ABF9" w14:textId="77777777" w:rsidR="0098263C" w:rsidRDefault="0098263C" w:rsidP="005F42E3">
      <w:pPr>
        <w:spacing w:after="0" w:line="240" w:lineRule="auto"/>
      </w:pPr>
      <w:r>
        <w:continuationSeparator/>
      </w:r>
    </w:p>
  </w:footnote>
  <w:footnote w:type="continuationNotice" w:id="1">
    <w:p w14:paraId="7A853085" w14:textId="77777777" w:rsidR="0098263C" w:rsidRDefault="009826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67"/>
    <w:multiLevelType w:val="hybridMultilevel"/>
    <w:tmpl w:val="2EDE455C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153545BE"/>
    <w:multiLevelType w:val="hybridMultilevel"/>
    <w:tmpl w:val="8EE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5AD7420B"/>
    <w:multiLevelType w:val="hybridMultilevel"/>
    <w:tmpl w:val="AA9219D6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5" w15:restartNumberingAfterBreak="0">
    <w:nsid w:val="6C096F79"/>
    <w:multiLevelType w:val="hybridMultilevel"/>
    <w:tmpl w:val="9DF69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26D"/>
    <w:multiLevelType w:val="hybridMultilevel"/>
    <w:tmpl w:val="5BB0C0B0"/>
    <w:lvl w:ilvl="0" w:tplc="A1D879E8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DA57E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47140918">
    <w:abstractNumId w:val="6"/>
  </w:num>
  <w:num w:numId="2" w16cid:durableId="1548877996">
    <w:abstractNumId w:val="2"/>
  </w:num>
  <w:num w:numId="3" w16cid:durableId="1051879943">
    <w:abstractNumId w:val="3"/>
  </w:num>
  <w:num w:numId="4" w16cid:durableId="1725329762">
    <w:abstractNumId w:val="7"/>
  </w:num>
  <w:num w:numId="5" w16cid:durableId="674577443">
    <w:abstractNumId w:val="1"/>
  </w:num>
  <w:num w:numId="6" w16cid:durableId="1059206433">
    <w:abstractNumId w:val="0"/>
  </w:num>
  <w:num w:numId="7" w16cid:durableId="557909489">
    <w:abstractNumId w:val="5"/>
  </w:num>
  <w:num w:numId="8" w16cid:durableId="17606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94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27708"/>
    <w:rsid w:val="00035A47"/>
    <w:rsid w:val="00042310"/>
    <w:rsid w:val="0007472D"/>
    <w:rsid w:val="00075839"/>
    <w:rsid w:val="000758B0"/>
    <w:rsid w:val="00077D60"/>
    <w:rsid w:val="00087082"/>
    <w:rsid w:val="000909B2"/>
    <w:rsid w:val="000B3398"/>
    <w:rsid w:val="000D4433"/>
    <w:rsid w:val="000D71A6"/>
    <w:rsid w:val="000E38C8"/>
    <w:rsid w:val="00100DCA"/>
    <w:rsid w:val="00100E13"/>
    <w:rsid w:val="001051A5"/>
    <w:rsid w:val="001408C3"/>
    <w:rsid w:val="001427CC"/>
    <w:rsid w:val="00145267"/>
    <w:rsid w:val="00165878"/>
    <w:rsid w:val="0018409F"/>
    <w:rsid w:val="001B58FE"/>
    <w:rsid w:val="001C19C9"/>
    <w:rsid w:val="002006CE"/>
    <w:rsid w:val="00202CE0"/>
    <w:rsid w:val="002152E5"/>
    <w:rsid w:val="002163F2"/>
    <w:rsid w:val="00226E56"/>
    <w:rsid w:val="00226F74"/>
    <w:rsid w:val="00242068"/>
    <w:rsid w:val="00242884"/>
    <w:rsid w:val="0024740F"/>
    <w:rsid w:val="00255AD9"/>
    <w:rsid w:val="00262829"/>
    <w:rsid w:val="00272570"/>
    <w:rsid w:val="00274547"/>
    <w:rsid w:val="00283D73"/>
    <w:rsid w:val="002846AE"/>
    <w:rsid w:val="00285B1D"/>
    <w:rsid w:val="002F5971"/>
    <w:rsid w:val="00315E33"/>
    <w:rsid w:val="0033582E"/>
    <w:rsid w:val="003502B1"/>
    <w:rsid w:val="0035277F"/>
    <w:rsid w:val="00361C38"/>
    <w:rsid w:val="00370C25"/>
    <w:rsid w:val="003A445F"/>
    <w:rsid w:val="003C59FA"/>
    <w:rsid w:val="003D2F78"/>
    <w:rsid w:val="003D467E"/>
    <w:rsid w:val="003E66C4"/>
    <w:rsid w:val="003F3C59"/>
    <w:rsid w:val="003F4942"/>
    <w:rsid w:val="00406EC7"/>
    <w:rsid w:val="004130B5"/>
    <w:rsid w:val="0042118A"/>
    <w:rsid w:val="00435FE4"/>
    <w:rsid w:val="0044122D"/>
    <w:rsid w:val="004920AB"/>
    <w:rsid w:val="004B1996"/>
    <w:rsid w:val="004B4D90"/>
    <w:rsid w:val="004C21CC"/>
    <w:rsid w:val="005135B6"/>
    <w:rsid w:val="005143B3"/>
    <w:rsid w:val="005252B7"/>
    <w:rsid w:val="0053481A"/>
    <w:rsid w:val="00541EAC"/>
    <w:rsid w:val="00551965"/>
    <w:rsid w:val="00553155"/>
    <w:rsid w:val="00563DF0"/>
    <w:rsid w:val="00566672"/>
    <w:rsid w:val="0056698A"/>
    <w:rsid w:val="005669E8"/>
    <w:rsid w:val="0057560F"/>
    <w:rsid w:val="005A5D1F"/>
    <w:rsid w:val="005B047B"/>
    <w:rsid w:val="005E0372"/>
    <w:rsid w:val="005E383A"/>
    <w:rsid w:val="005F1414"/>
    <w:rsid w:val="005F42E3"/>
    <w:rsid w:val="005F66D8"/>
    <w:rsid w:val="00606D86"/>
    <w:rsid w:val="00625776"/>
    <w:rsid w:val="006328EF"/>
    <w:rsid w:val="00640894"/>
    <w:rsid w:val="00642860"/>
    <w:rsid w:val="00650004"/>
    <w:rsid w:val="00685797"/>
    <w:rsid w:val="00692BF0"/>
    <w:rsid w:val="006979B0"/>
    <w:rsid w:val="006A021E"/>
    <w:rsid w:val="006A62C7"/>
    <w:rsid w:val="006B0090"/>
    <w:rsid w:val="006B4CFB"/>
    <w:rsid w:val="006D7AB0"/>
    <w:rsid w:val="00741A68"/>
    <w:rsid w:val="00742657"/>
    <w:rsid w:val="00745AA7"/>
    <w:rsid w:val="00755C30"/>
    <w:rsid w:val="00762720"/>
    <w:rsid w:val="00762A02"/>
    <w:rsid w:val="0076566B"/>
    <w:rsid w:val="00771A24"/>
    <w:rsid w:val="00777A52"/>
    <w:rsid w:val="00777B3D"/>
    <w:rsid w:val="00797F36"/>
    <w:rsid w:val="007A323B"/>
    <w:rsid w:val="007D5D7B"/>
    <w:rsid w:val="007D7320"/>
    <w:rsid w:val="007F282E"/>
    <w:rsid w:val="007F4949"/>
    <w:rsid w:val="00802841"/>
    <w:rsid w:val="00816F38"/>
    <w:rsid w:val="0081A7F2"/>
    <w:rsid w:val="00831C5F"/>
    <w:rsid w:val="00833206"/>
    <w:rsid w:val="0085488F"/>
    <w:rsid w:val="00857E07"/>
    <w:rsid w:val="008653A0"/>
    <w:rsid w:val="00866BE8"/>
    <w:rsid w:val="00867498"/>
    <w:rsid w:val="00871C6B"/>
    <w:rsid w:val="0087436E"/>
    <w:rsid w:val="008772BD"/>
    <w:rsid w:val="00883603"/>
    <w:rsid w:val="00887705"/>
    <w:rsid w:val="0089051D"/>
    <w:rsid w:val="00892537"/>
    <w:rsid w:val="008966D3"/>
    <w:rsid w:val="008A3A3F"/>
    <w:rsid w:val="008A57E5"/>
    <w:rsid w:val="008B56CA"/>
    <w:rsid w:val="008C4154"/>
    <w:rsid w:val="008C4A34"/>
    <w:rsid w:val="008C701C"/>
    <w:rsid w:val="008D5F5D"/>
    <w:rsid w:val="008F45C9"/>
    <w:rsid w:val="009003CD"/>
    <w:rsid w:val="0090180B"/>
    <w:rsid w:val="00923795"/>
    <w:rsid w:val="00925680"/>
    <w:rsid w:val="009465F6"/>
    <w:rsid w:val="009813A8"/>
    <w:rsid w:val="0098263C"/>
    <w:rsid w:val="00990CD7"/>
    <w:rsid w:val="009A7CCF"/>
    <w:rsid w:val="009C3F82"/>
    <w:rsid w:val="009C7E96"/>
    <w:rsid w:val="009D6037"/>
    <w:rsid w:val="009D775E"/>
    <w:rsid w:val="009E3429"/>
    <w:rsid w:val="009E5A10"/>
    <w:rsid w:val="009F17E2"/>
    <w:rsid w:val="00A03D6A"/>
    <w:rsid w:val="00A15573"/>
    <w:rsid w:val="00A2210B"/>
    <w:rsid w:val="00A26A67"/>
    <w:rsid w:val="00A53915"/>
    <w:rsid w:val="00A57160"/>
    <w:rsid w:val="00A6057B"/>
    <w:rsid w:val="00A64820"/>
    <w:rsid w:val="00A74491"/>
    <w:rsid w:val="00A80E80"/>
    <w:rsid w:val="00A93DCE"/>
    <w:rsid w:val="00AA5E84"/>
    <w:rsid w:val="00AB2BF8"/>
    <w:rsid w:val="00AB7C20"/>
    <w:rsid w:val="00AC502E"/>
    <w:rsid w:val="00AD5C9A"/>
    <w:rsid w:val="00AE3CDA"/>
    <w:rsid w:val="00AF1BDB"/>
    <w:rsid w:val="00AF302C"/>
    <w:rsid w:val="00B054CA"/>
    <w:rsid w:val="00B10473"/>
    <w:rsid w:val="00B32027"/>
    <w:rsid w:val="00B324F4"/>
    <w:rsid w:val="00B3320D"/>
    <w:rsid w:val="00B46AED"/>
    <w:rsid w:val="00B55130"/>
    <w:rsid w:val="00B7018D"/>
    <w:rsid w:val="00B70576"/>
    <w:rsid w:val="00B776E9"/>
    <w:rsid w:val="00B83C4C"/>
    <w:rsid w:val="00B955D0"/>
    <w:rsid w:val="00BA7817"/>
    <w:rsid w:val="00BA7DBD"/>
    <w:rsid w:val="00BB0CC4"/>
    <w:rsid w:val="00BD3D47"/>
    <w:rsid w:val="00BD667F"/>
    <w:rsid w:val="00BE1F72"/>
    <w:rsid w:val="00C30DCC"/>
    <w:rsid w:val="00C335B7"/>
    <w:rsid w:val="00C34AD4"/>
    <w:rsid w:val="00C54116"/>
    <w:rsid w:val="00C65EB3"/>
    <w:rsid w:val="00C66EE0"/>
    <w:rsid w:val="00C805D9"/>
    <w:rsid w:val="00CA4181"/>
    <w:rsid w:val="00CB269B"/>
    <w:rsid w:val="00CB63F5"/>
    <w:rsid w:val="00CC7AE1"/>
    <w:rsid w:val="00CE3DCA"/>
    <w:rsid w:val="00CE62AD"/>
    <w:rsid w:val="00D051B9"/>
    <w:rsid w:val="00D238C0"/>
    <w:rsid w:val="00D31644"/>
    <w:rsid w:val="00D37233"/>
    <w:rsid w:val="00D40AE2"/>
    <w:rsid w:val="00D466B1"/>
    <w:rsid w:val="00D467D4"/>
    <w:rsid w:val="00D500A3"/>
    <w:rsid w:val="00D51258"/>
    <w:rsid w:val="00D521EE"/>
    <w:rsid w:val="00D5501B"/>
    <w:rsid w:val="00D72A99"/>
    <w:rsid w:val="00D74363"/>
    <w:rsid w:val="00DB1058"/>
    <w:rsid w:val="00DD2575"/>
    <w:rsid w:val="00DF07B2"/>
    <w:rsid w:val="00E04A7C"/>
    <w:rsid w:val="00E07CBF"/>
    <w:rsid w:val="00E4071A"/>
    <w:rsid w:val="00E632A9"/>
    <w:rsid w:val="00E64BB1"/>
    <w:rsid w:val="00E7584D"/>
    <w:rsid w:val="00E8245E"/>
    <w:rsid w:val="00E84E16"/>
    <w:rsid w:val="00E92D1B"/>
    <w:rsid w:val="00EA341B"/>
    <w:rsid w:val="00EA5B87"/>
    <w:rsid w:val="00EB7BB7"/>
    <w:rsid w:val="00EF7B6A"/>
    <w:rsid w:val="00F11976"/>
    <w:rsid w:val="00F209A0"/>
    <w:rsid w:val="00F24B32"/>
    <w:rsid w:val="00F26A52"/>
    <w:rsid w:val="00F33705"/>
    <w:rsid w:val="00F35AE5"/>
    <w:rsid w:val="00F65BEE"/>
    <w:rsid w:val="00F737C1"/>
    <w:rsid w:val="00F74483"/>
    <w:rsid w:val="00F87508"/>
    <w:rsid w:val="00F97DD7"/>
    <w:rsid w:val="00FA124C"/>
    <w:rsid w:val="00FA4C56"/>
    <w:rsid w:val="00FA7E20"/>
    <w:rsid w:val="00FB5DE2"/>
    <w:rsid w:val="00FC3950"/>
    <w:rsid w:val="00FD30F3"/>
    <w:rsid w:val="00FD3256"/>
    <w:rsid w:val="00FF67A4"/>
    <w:rsid w:val="0592A186"/>
    <w:rsid w:val="0736450C"/>
    <w:rsid w:val="08FAEB10"/>
    <w:rsid w:val="0957BF43"/>
    <w:rsid w:val="0A0F61DB"/>
    <w:rsid w:val="0BFE28DD"/>
    <w:rsid w:val="0C09B62F"/>
    <w:rsid w:val="0D3594F5"/>
    <w:rsid w:val="0D47029D"/>
    <w:rsid w:val="12823A5F"/>
    <w:rsid w:val="1792667C"/>
    <w:rsid w:val="18A67077"/>
    <w:rsid w:val="192E36DD"/>
    <w:rsid w:val="1A34E1A4"/>
    <w:rsid w:val="1ACA073E"/>
    <w:rsid w:val="1CCDB476"/>
    <w:rsid w:val="1FFB3E6F"/>
    <w:rsid w:val="20EF9B44"/>
    <w:rsid w:val="23831A77"/>
    <w:rsid w:val="24D5874C"/>
    <w:rsid w:val="298368B9"/>
    <w:rsid w:val="2D8A93B6"/>
    <w:rsid w:val="336F4B55"/>
    <w:rsid w:val="34F649F8"/>
    <w:rsid w:val="38E056AD"/>
    <w:rsid w:val="3A298EAE"/>
    <w:rsid w:val="3C658658"/>
    <w:rsid w:val="3D33192D"/>
    <w:rsid w:val="3E2BC0EE"/>
    <w:rsid w:val="3ECEE98E"/>
    <w:rsid w:val="40073925"/>
    <w:rsid w:val="406AB9EF"/>
    <w:rsid w:val="418A6E7C"/>
    <w:rsid w:val="429EC845"/>
    <w:rsid w:val="463EC9A2"/>
    <w:rsid w:val="46F68E61"/>
    <w:rsid w:val="47E9838A"/>
    <w:rsid w:val="48A034AA"/>
    <w:rsid w:val="4A221856"/>
    <w:rsid w:val="4CAA8772"/>
    <w:rsid w:val="5078BE5D"/>
    <w:rsid w:val="5095A02F"/>
    <w:rsid w:val="509F681A"/>
    <w:rsid w:val="51E633D1"/>
    <w:rsid w:val="520C6B41"/>
    <w:rsid w:val="53EED5A8"/>
    <w:rsid w:val="54C945E6"/>
    <w:rsid w:val="56097E6C"/>
    <w:rsid w:val="561EDC90"/>
    <w:rsid w:val="5B072C5A"/>
    <w:rsid w:val="5B638F62"/>
    <w:rsid w:val="5B6830D2"/>
    <w:rsid w:val="5CD6671D"/>
    <w:rsid w:val="5D8F011A"/>
    <w:rsid w:val="5ED879D5"/>
    <w:rsid w:val="6455A563"/>
    <w:rsid w:val="664FD5F7"/>
    <w:rsid w:val="6A2BC281"/>
    <w:rsid w:val="6EB65898"/>
    <w:rsid w:val="76771C90"/>
    <w:rsid w:val="7B84ED98"/>
    <w:rsid w:val="7BA6E672"/>
    <w:rsid w:val="7CB7FB2A"/>
    <w:rsid w:val="7E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2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006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6C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130B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37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37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379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7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795"/>
    <w:rPr>
      <w:b/>
      <w:bCs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E66C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A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4" ma:contentTypeDescription="Ein neues Dokument erstellen." ma:contentTypeScope="" ma:versionID="24cab114f8839e71dec4322540e304c3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28ecad940d8880eb2da8bfc0b5fedaf8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F8532-D75F-4C58-8BF4-2F468613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F1128-6C8E-4224-A062-25168CFF8BC2}"/>
</file>

<file path=customXml/itemProps3.xml><?xml version="1.0" encoding="utf-8"?>
<ds:datastoreItem xmlns:ds="http://schemas.openxmlformats.org/officeDocument/2006/customXml" ds:itemID="{DAE17458-0014-4909-BB21-A799CF9EB7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2023-11-23T10:30:00Z</dcterms:created>
  <dcterms:modified xsi:type="dcterms:W3CDTF">2023-11-23T10:30:00Z</dcterms:modified>
</cp:coreProperties>
</file>